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01184" w:rsidRPr="00ED2F57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D2F57">
        <w:rPr>
          <w:rFonts w:ascii="Times New Roman" w:hAnsi="Times New Roman"/>
          <w:bCs/>
          <w:sz w:val="28"/>
          <w:szCs w:val="28"/>
        </w:rPr>
        <w:t>Дело №5-</w:t>
      </w:r>
      <w:r w:rsidRPr="00ED2F57" w:rsidR="0056327C">
        <w:rPr>
          <w:rFonts w:ascii="Times New Roman" w:hAnsi="Times New Roman"/>
          <w:bCs/>
          <w:sz w:val="28"/>
          <w:szCs w:val="28"/>
        </w:rPr>
        <w:t>2</w:t>
      </w:r>
      <w:r w:rsidR="002641CB">
        <w:rPr>
          <w:rFonts w:ascii="Times New Roman" w:hAnsi="Times New Roman"/>
          <w:bCs/>
          <w:sz w:val="28"/>
          <w:szCs w:val="28"/>
        </w:rPr>
        <w:t>27</w:t>
      </w:r>
      <w:r w:rsidRPr="00ED2F57" w:rsidR="000E69F7">
        <w:rPr>
          <w:rFonts w:ascii="Times New Roman" w:hAnsi="Times New Roman"/>
          <w:bCs/>
          <w:sz w:val="28"/>
          <w:szCs w:val="28"/>
        </w:rPr>
        <w:t>-110</w:t>
      </w:r>
      <w:r w:rsidRPr="00ED2F57" w:rsidR="0056327C">
        <w:rPr>
          <w:rFonts w:ascii="Times New Roman" w:hAnsi="Times New Roman"/>
          <w:bCs/>
          <w:sz w:val="28"/>
          <w:szCs w:val="28"/>
        </w:rPr>
        <w:t>1</w:t>
      </w:r>
      <w:r w:rsidRPr="00ED2F57">
        <w:rPr>
          <w:rFonts w:ascii="Times New Roman" w:hAnsi="Times New Roman"/>
          <w:bCs/>
          <w:sz w:val="28"/>
          <w:szCs w:val="28"/>
        </w:rPr>
        <w:t>/202</w:t>
      </w:r>
      <w:r w:rsidRPr="00ED2F57" w:rsidR="00BE6075">
        <w:rPr>
          <w:rFonts w:ascii="Times New Roman" w:hAnsi="Times New Roman"/>
          <w:bCs/>
          <w:sz w:val="28"/>
          <w:szCs w:val="28"/>
        </w:rPr>
        <w:t>6</w:t>
      </w:r>
    </w:p>
    <w:p w:rsidR="004807ED" w:rsidRPr="00ED2F57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УИД</w:t>
      </w:r>
      <w:r w:rsidRPr="00ED2F57" w:rsidR="00604B1C">
        <w:rPr>
          <w:rFonts w:ascii="Times New Roman" w:hAnsi="Times New Roman"/>
          <w:sz w:val="28"/>
          <w:szCs w:val="28"/>
        </w:rPr>
        <w:t>№86 MS00</w:t>
      </w:r>
      <w:r w:rsidRPr="00ED2F57" w:rsidR="0056327C">
        <w:rPr>
          <w:rFonts w:ascii="Times New Roman" w:hAnsi="Times New Roman"/>
          <w:sz w:val="28"/>
          <w:szCs w:val="28"/>
        </w:rPr>
        <w:t>11</w:t>
      </w:r>
      <w:r w:rsidRPr="00ED2F57" w:rsidR="00604B1C">
        <w:rPr>
          <w:rFonts w:ascii="Times New Roman" w:hAnsi="Times New Roman"/>
          <w:sz w:val="28"/>
          <w:szCs w:val="28"/>
        </w:rPr>
        <w:t>-01-202</w:t>
      </w:r>
      <w:r w:rsidRPr="00ED2F57" w:rsidR="00BE6075">
        <w:rPr>
          <w:rFonts w:ascii="Times New Roman" w:hAnsi="Times New Roman"/>
          <w:sz w:val="28"/>
          <w:szCs w:val="28"/>
        </w:rPr>
        <w:t>6</w:t>
      </w:r>
      <w:r w:rsidRPr="00ED2F57" w:rsidR="00604B1C">
        <w:rPr>
          <w:rFonts w:ascii="Times New Roman" w:hAnsi="Times New Roman"/>
          <w:sz w:val="28"/>
          <w:szCs w:val="28"/>
        </w:rPr>
        <w:t>-</w:t>
      </w:r>
      <w:r w:rsidRPr="00ED2F57" w:rsidR="0056327C">
        <w:rPr>
          <w:rFonts w:ascii="Times New Roman" w:hAnsi="Times New Roman"/>
          <w:sz w:val="28"/>
          <w:szCs w:val="28"/>
        </w:rPr>
        <w:t>00094</w:t>
      </w:r>
      <w:r w:rsidR="002641CB">
        <w:rPr>
          <w:rFonts w:ascii="Times New Roman" w:hAnsi="Times New Roman"/>
          <w:sz w:val="28"/>
          <w:szCs w:val="28"/>
        </w:rPr>
        <w:t>6</w:t>
      </w:r>
      <w:r w:rsidRPr="00ED2F57" w:rsidR="0056327C">
        <w:rPr>
          <w:rFonts w:ascii="Times New Roman" w:hAnsi="Times New Roman"/>
          <w:sz w:val="28"/>
          <w:szCs w:val="28"/>
        </w:rPr>
        <w:t>-</w:t>
      </w:r>
      <w:r w:rsidR="002641CB">
        <w:rPr>
          <w:rFonts w:ascii="Times New Roman" w:hAnsi="Times New Roman"/>
          <w:sz w:val="28"/>
          <w:szCs w:val="28"/>
        </w:rPr>
        <w:t>97</w:t>
      </w:r>
    </w:p>
    <w:p w:rsidR="00604B1C" w:rsidRPr="00ED2F57" w:rsidP="00654F50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ED2F57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ED2F57" w:rsidP="005A2D67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F57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ED2F57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F57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ED2F57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ED2F57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02 апреля</w:t>
      </w:r>
      <w:r w:rsidRPr="00ED2F57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ED2F57" w:rsidR="00C01184">
        <w:rPr>
          <w:rFonts w:ascii="Times New Roman" w:hAnsi="Times New Roman"/>
          <w:bCs/>
          <w:sz w:val="28"/>
          <w:szCs w:val="28"/>
        </w:rPr>
        <w:t>2</w:t>
      </w:r>
      <w:r w:rsidRPr="00ED2F57" w:rsidR="00BE6075">
        <w:rPr>
          <w:rFonts w:ascii="Times New Roman" w:hAnsi="Times New Roman"/>
          <w:bCs/>
          <w:sz w:val="28"/>
          <w:szCs w:val="28"/>
        </w:rPr>
        <w:t>6</w:t>
      </w:r>
      <w:r w:rsidRPr="00ED2F57" w:rsidR="006D0398">
        <w:rPr>
          <w:rFonts w:ascii="Times New Roman" w:hAnsi="Times New Roman"/>
          <w:sz w:val="28"/>
          <w:szCs w:val="28"/>
        </w:rPr>
        <w:t xml:space="preserve"> г</w:t>
      </w:r>
      <w:r w:rsidRPr="00ED2F57" w:rsidR="00156113">
        <w:rPr>
          <w:rFonts w:ascii="Times New Roman" w:hAnsi="Times New Roman"/>
          <w:sz w:val="28"/>
          <w:szCs w:val="28"/>
        </w:rPr>
        <w:t>ода</w:t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E36AE5">
        <w:rPr>
          <w:rFonts w:ascii="Times New Roman" w:hAnsi="Times New Roman"/>
          <w:sz w:val="28"/>
          <w:szCs w:val="28"/>
        </w:rPr>
        <w:tab/>
      </w:r>
      <w:r w:rsidRPr="00ED2F57" w:rsidR="005A2D67">
        <w:rPr>
          <w:rFonts w:ascii="Times New Roman" w:hAnsi="Times New Roman"/>
          <w:sz w:val="28"/>
          <w:szCs w:val="28"/>
        </w:rPr>
        <w:tab/>
      </w:r>
      <w:r w:rsidRPr="00ED2F57" w:rsidR="005A2D67">
        <w:rPr>
          <w:rFonts w:ascii="Times New Roman" w:hAnsi="Times New Roman"/>
          <w:sz w:val="28"/>
          <w:szCs w:val="28"/>
        </w:rPr>
        <w:tab/>
      </w:r>
      <w:r w:rsidRPr="00ED2F57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ED2F5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7CED" w:rsidRPr="00ED2F57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Мировой судья судебного участка №3 Советского судебного района Ханты-Мансийского автономного округа – </w:t>
      </w:r>
      <w:r w:rsidRPr="00ED2F57">
        <w:rPr>
          <w:rFonts w:ascii="Times New Roman" w:hAnsi="Times New Roman"/>
          <w:sz w:val="28"/>
          <w:szCs w:val="28"/>
        </w:rPr>
        <w:t>Югры</w:t>
      </w:r>
      <w:r w:rsidRPr="00ED2F57">
        <w:rPr>
          <w:rFonts w:ascii="Times New Roman" w:hAnsi="Times New Roman"/>
          <w:sz w:val="28"/>
          <w:szCs w:val="28"/>
        </w:rPr>
        <w:t xml:space="preserve"> Бредихина А.Л., исполняющий обязанности мирового судьи судебного участка №1 Советского судебного района Ханты-Мансийского автономного округа – </w:t>
      </w:r>
      <w:r w:rsidRPr="00ED2F57">
        <w:rPr>
          <w:rFonts w:ascii="Times New Roman" w:hAnsi="Times New Roman"/>
          <w:sz w:val="28"/>
          <w:szCs w:val="28"/>
        </w:rPr>
        <w:t>Югры</w:t>
      </w:r>
      <w:r w:rsidRPr="00ED2F57">
        <w:rPr>
          <w:rFonts w:ascii="Times New Roman" w:hAnsi="Times New Roman"/>
          <w:sz w:val="28"/>
          <w:szCs w:val="28"/>
        </w:rPr>
        <w:t xml:space="preserve">, </w:t>
      </w:r>
      <w:r w:rsidR="00DB20A4">
        <w:rPr>
          <w:rFonts w:ascii="Times New Roman" w:hAnsi="Times New Roman"/>
          <w:sz w:val="28"/>
          <w:szCs w:val="28"/>
        </w:rPr>
        <w:t>находящийся</w:t>
      </w:r>
      <w:r w:rsidRPr="00ED2F57">
        <w:rPr>
          <w:rFonts w:ascii="Times New Roman" w:hAnsi="Times New Roman"/>
          <w:sz w:val="28"/>
          <w:szCs w:val="28"/>
        </w:rPr>
        <w:t xml:space="preserve"> по адресу: ул. Ярославская, д. 2А, г. Советский Ханты-Мансийского автономного округа – </w:t>
      </w:r>
      <w:r w:rsidRPr="00ED2F57">
        <w:rPr>
          <w:rFonts w:ascii="Times New Roman" w:hAnsi="Times New Roman"/>
          <w:sz w:val="28"/>
          <w:szCs w:val="28"/>
        </w:rPr>
        <w:t>Югры</w:t>
      </w:r>
      <w:r w:rsidRPr="00ED2F57">
        <w:rPr>
          <w:rFonts w:ascii="Times New Roman" w:hAnsi="Times New Roman"/>
          <w:sz w:val="28"/>
          <w:szCs w:val="28"/>
        </w:rPr>
        <w:t xml:space="preserve">, </w:t>
      </w:r>
    </w:p>
    <w:p w:rsidR="00DD7CED" w:rsidRPr="00ED2F57" w:rsidP="00DD7C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D7CED" w:rsidRPr="00ED2F57" w:rsidP="00DD7CE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4970" w:rsidRPr="00ED2F57" w:rsidP="00110DE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Торговый дом «</w:t>
      </w:r>
      <w:r>
        <w:rPr>
          <w:rFonts w:ascii="Times New Roman" w:hAnsi="Times New Roman"/>
          <w:sz w:val="28"/>
          <w:szCs w:val="28"/>
        </w:rPr>
        <w:t>Северпромгаз</w:t>
      </w:r>
      <w:r>
        <w:rPr>
          <w:rFonts w:ascii="Times New Roman" w:hAnsi="Times New Roman"/>
          <w:sz w:val="28"/>
          <w:szCs w:val="28"/>
        </w:rPr>
        <w:t xml:space="preserve">» Ганичевой </w:t>
      </w:r>
      <w:r>
        <w:rPr>
          <w:rFonts w:ascii="Times New Roman" w:hAnsi="Times New Roman"/>
          <w:sz w:val="28"/>
          <w:szCs w:val="28"/>
        </w:rPr>
        <w:br/>
      </w:r>
      <w:r w:rsidR="00F00A42">
        <w:rPr>
          <w:rFonts w:ascii="Times New Roman" w:hAnsi="Times New Roman"/>
          <w:sz w:val="28"/>
          <w:szCs w:val="28"/>
        </w:rPr>
        <w:t>Л.А., *</w:t>
      </w:r>
      <w:r>
        <w:rPr>
          <w:rFonts w:ascii="Times New Roman" w:hAnsi="Times New Roman"/>
          <w:sz w:val="28"/>
          <w:szCs w:val="28"/>
        </w:rPr>
        <w:t xml:space="preserve"> года рождения, уроженки</w:t>
      </w:r>
      <w:r w:rsidR="00F00A42">
        <w:rPr>
          <w:rFonts w:ascii="Times New Roman" w:hAnsi="Times New Roman"/>
          <w:sz w:val="28"/>
          <w:szCs w:val="28"/>
        </w:rPr>
        <w:t xml:space="preserve"> *</w:t>
      </w:r>
      <w:r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 w:rsidR="00F00A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F00A4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F00A42">
        <w:rPr>
          <w:rFonts w:ascii="Times New Roman" w:hAnsi="Times New Roman"/>
          <w:sz w:val="28"/>
          <w:szCs w:val="28"/>
        </w:rPr>
        <w:t>*</w:t>
      </w:r>
      <w:r w:rsidRPr="00ED2F57" w:rsidR="00ED2F57">
        <w:rPr>
          <w:rFonts w:ascii="Times New Roman" w:hAnsi="Times New Roman"/>
          <w:sz w:val="28"/>
          <w:szCs w:val="28"/>
        </w:rPr>
        <w:t>,</w:t>
      </w:r>
    </w:p>
    <w:p w:rsidR="00137C39" w:rsidRPr="00ED2F57" w:rsidP="005D497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2F57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ED2F57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ED2F57" w:rsidP="0098665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28 октября</w:t>
      </w:r>
      <w:r w:rsidRPr="00ED2F57" w:rsidR="00FD0C1C">
        <w:rPr>
          <w:rFonts w:ascii="Times New Roman" w:hAnsi="Times New Roman"/>
          <w:sz w:val="28"/>
          <w:szCs w:val="28"/>
        </w:rPr>
        <w:t xml:space="preserve"> 2025 года должностное лицо – </w:t>
      </w:r>
      <w:r w:rsidRPr="00ED2F57" w:rsidR="00DD7CED">
        <w:rPr>
          <w:rFonts w:ascii="Times New Roman" w:hAnsi="Times New Roman"/>
          <w:sz w:val="28"/>
          <w:szCs w:val="28"/>
        </w:rPr>
        <w:t xml:space="preserve">директор </w:t>
      </w:r>
      <w:r w:rsidR="000C2703">
        <w:rPr>
          <w:rFonts w:ascii="Times New Roman" w:hAnsi="Times New Roman"/>
          <w:sz w:val="28"/>
          <w:szCs w:val="28"/>
        </w:rPr>
        <w:t>общества с ограниченной ответственностью Торговый дом «</w:t>
      </w:r>
      <w:r w:rsidR="000C2703">
        <w:rPr>
          <w:rFonts w:ascii="Times New Roman" w:hAnsi="Times New Roman"/>
          <w:sz w:val="28"/>
          <w:szCs w:val="28"/>
        </w:rPr>
        <w:t>Северпромгаз</w:t>
      </w:r>
      <w:r w:rsidR="000C2703">
        <w:rPr>
          <w:rFonts w:ascii="Times New Roman" w:hAnsi="Times New Roman"/>
          <w:sz w:val="28"/>
          <w:szCs w:val="28"/>
        </w:rPr>
        <w:t>» (далее ООО ТД «</w:t>
      </w:r>
      <w:r w:rsidR="000C2703">
        <w:rPr>
          <w:rFonts w:ascii="Times New Roman" w:hAnsi="Times New Roman"/>
          <w:sz w:val="28"/>
          <w:szCs w:val="28"/>
        </w:rPr>
        <w:t>Северпромгаз</w:t>
      </w:r>
      <w:r w:rsidR="000C2703">
        <w:rPr>
          <w:rFonts w:ascii="Times New Roman" w:hAnsi="Times New Roman"/>
          <w:sz w:val="28"/>
          <w:szCs w:val="28"/>
        </w:rPr>
        <w:t>») Ганичева Л.А</w:t>
      </w:r>
      <w:r w:rsidRPr="00ED2F57" w:rsidR="00ED2F57">
        <w:rPr>
          <w:rFonts w:ascii="Times New Roman" w:hAnsi="Times New Roman"/>
          <w:sz w:val="28"/>
          <w:szCs w:val="28"/>
        </w:rPr>
        <w:t>.</w:t>
      </w:r>
      <w:r w:rsidRPr="00ED2F57" w:rsidR="00FD0C1C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F00A42">
        <w:rPr>
          <w:rFonts w:ascii="Times New Roman" w:hAnsi="Times New Roman"/>
          <w:sz w:val="28"/>
          <w:szCs w:val="28"/>
        </w:rPr>
        <w:t>*</w:t>
      </w:r>
      <w:r w:rsidRPr="00ED2F57" w:rsidR="00FD0C1C">
        <w:rPr>
          <w:rFonts w:ascii="Times New Roman" w:hAnsi="Times New Roman"/>
          <w:sz w:val="28"/>
          <w:szCs w:val="28"/>
        </w:rPr>
        <w:t>, нарушил</w:t>
      </w:r>
      <w:r w:rsidR="000C2703">
        <w:rPr>
          <w:rFonts w:ascii="Times New Roman" w:hAnsi="Times New Roman"/>
          <w:sz w:val="28"/>
          <w:szCs w:val="28"/>
        </w:rPr>
        <w:t>а</w:t>
      </w:r>
      <w:r w:rsidRPr="00ED2F57" w:rsidR="00FD0C1C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</w:t>
      </w:r>
      <w:r w:rsidRPr="00ED2F57" w:rsidR="00FD0C1C">
        <w:rPr>
          <w:rFonts w:ascii="Times New Roman" w:hAnsi="Times New Roman"/>
          <w:sz w:val="28"/>
          <w:szCs w:val="28"/>
        </w:rPr>
        <w:t>подп</w:t>
      </w:r>
      <w:r w:rsidRPr="00ED2F57" w:rsidR="00FD0C1C">
        <w:rPr>
          <w:rFonts w:ascii="Times New Roman" w:hAnsi="Times New Roman"/>
          <w:sz w:val="28"/>
          <w:szCs w:val="28"/>
        </w:rPr>
        <w:t>. 4 п. 1 ст. 23, п. 7 ст. 431 Налогового кодекса Российской Федерации не представил</w:t>
      </w:r>
      <w:r w:rsidR="000C2703">
        <w:rPr>
          <w:rFonts w:ascii="Times New Roman" w:hAnsi="Times New Roman"/>
          <w:sz w:val="28"/>
          <w:szCs w:val="28"/>
        </w:rPr>
        <w:t>а</w:t>
      </w:r>
      <w:r w:rsidRPr="00ED2F57" w:rsidR="00FD0C1C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</w:t>
      </w:r>
      <w:r w:rsidRPr="00ED2F57" w:rsidR="00FD0C1C">
        <w:rPr>
          <w:rFonts w:ascii="Times New Roman" w:hAnsi="Times New Roman"/>
          <w:sz w:val="28"/>
          <w:szCs w:val="28"/>
        </w:rPr>
        <w:t>Югре</w:t>
      </w:r>
      <w:r w:rsidRPr="00ED2F57" w:rsidR="00FD0C1C">
        <w:rPr>
          <w:rFonts w:ascii="Times New Roman" w:hAnsi="Times New Roman"/>
          <w:sz w:val="28"/>
          <w:szCs w:val="28"/>
        </w:rPr>
        <w:t xml:space="preserve"> (г. </w:t>
      </w:r>
      <w:r w:rsidRPr="00ED2F57" w:rsidR="00FD0C1C">
        <w:rPr>
          <w:rFonts w:ascii="Times New Roman" w:hAnsi="Times New Roman"/>
          <w:sz w:val="28"/>
          <w:szCs w:val="28"/>
        </w:rPr>
        <w:t>Югорск</w:t>
      </w:r>
      <w:r w:rsidRPr="00ED2F57" w:rsidR="00FD0C1C">
        <w:rPr>
          <w:rFonts w:ascii="Times New Roman" w:hAnsi="Times New Roman"/>
          <w:sz w:val="28"/>
          <w:szCs w:val="28"/>
        </w:rPr>
        <w:t>) расчет по страховым взносам за</w:t>
      </w:r>
      <w:r w:rsidRPr="00ED2F57" w:rsidR="00C44926">
        <w:rPr>
          <w:rFonts w:ascii="Times New Roman" w:hAnsi="Times New Roman"/>
          <w:sz w:val="28"/>
          <w:szCs w:val="28"/>
        </w:rPr>
        <w:t>9</w:t>
      </w:r>
      <w:r w:rsidRPr="00ED2F57" w:rsidR="002729BB">
        <w:rPr>
          <w:rFonts w:ascii="Times New Roman" w:hAnsi="Times New Roman"/>
          <w:sz w:val="28"/>
          <w:szCs w:val="28"/>
        </w:rPr>
        <w:t xml:space="preserve"> месяцев</w:t>
      </w:r>
      <w:r w:rsidRPr="00ED2F57" w:rsidR="00FD0C1C">
        <w:rPr>
          <w:rFonts w:ascii="Times New Roman" w:hAnsi="Times New Roman"/>
          <w:sz w:val="28"/>
          <w:szCs w:val="28"/>
        </w:rPr>
        <w:t xml:space="preserve"> 202</w:t>
      </w:r>
      <w:r w:rsidRPr="00ED2F57" w:rsidR="002729BB">
        <w:rPr>
          <w:rFonts w:ascii="Times New Roman" w:hAnsi="Times New Roman"/>
          <w:sz w:val="28"/>
          <w:szCs w:val="28"/>
        </w:rPr>
        <w:t>5</w:t>
      </w:r>
      <w:r w:rsidRPr="00ED2F57" w:rsidR="00FD0C1C">
        <w:rPr>
          <w:rFonts w:ascii="Times New Roman" w:hAnsi="Times New Roman"/>
          <w:sz w:val="28"/>
          <w:szCs w:val="28"/>
        </w:rPr>
        <w:t xml:space="preserve"> года, который следовало представить не позднее </w:t>
      </w:r>
      <w:r w:rsidRPr="00ED2F57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D2F57" w:rsidR="00FD0C1C">
        <w:rPr>
          <w:rFonts w:ascii="Times New Roman" w:hAnsi="Times New Roman"/>
          <w:sz w:val="28"/>
          <w:szCs w:val="28"/>
        </w:rPr>
        <w:t>2025 года, то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ED2F57">
        <w:rPr>
          <w:rFonts w:ascii="Times New Roman" w:hAnsi="Times New Roman"/>
          <w:sz w:val="28"/>
          <w:szCs w:val="28"/>
        </w:rPr>
        <w:t>.</w:t>
      </w:r>
    </w:p>
    <w:p w:rsidR="001A4DFF" w:rsidP="001A4DF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Ганичева Л.А.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Ганичевой Л.А. </w:t>
      </w:r>
    </w:p>
    <w:p w:rsidR="007930C7" w:rsidRPr="00ED2F57" w:rsidP="0098665F">
      <w:pPr>
        <w:pStyle w:val="21"/>
        <w:ind w:firstLine="709"/>
        <w:rPr>
          <w:sz w:val="28"/>
          <w:szCs w:val="28"/>
        </w:rPr>
      </w:pPr>
      <w:r w:rsidRPr="00ED2F57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E6075" w:rsidRPr="00ED2F57" w:rsidP="009866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BE6075" w:rsidRPr="00ED2F57" w:rsidP="0098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Согласно </w:t>
      </w:r>
      <w:r w:rsidRPr="00ED2F57">
        <w:rPr>
          <w:rFonts w:ascii="Times New Roman" w:hAnsi="Times New Roman"/>
          <w:sz w:val="28"/>
          <w:szCs w:val="28"/>
        </w:rPr>
        <w:t>подп</w:t>
      </w:r>
      <w:r w:rsidRPr="00ED2F57">
        <w:rPr>
          <w:rFonts w:ascii="Times New Roman" w:hAnsi="Times New Roman"/>
          <w:sz w:val="28"/>
          <w:szCs w:val="28"/>
        </w:rPr>
        <w:t>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BE6075" w:rsidRPr="00ED2F57" w:rsidP="0098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BE6075" w:rsidRPr="00ED2F57" w:rsidP="0098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ED2F5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ED2F57">
        <w:rPr>
          <w:rFonts w:ascii="Times New Roman" w:hAnsi="Times New Roman"/>
          <w:sz w:val="28"/>
          <w:szCs w:val="28"/>
        </w:rPr>
        <w:t xml:space="preserve">. </w:t>
      </w:r>
    </w:p>
    <w:p w:rsidR="00BE6075" w:rsidRPr="00ED2F57" w:rsidP="0098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BE6075" w:rsidRPr="00ED2F57" w:rsidP="009866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D2F57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ED2F57" w:rsidR="00C44926">
        <w:rPr>
          <w:rFonts w:ascii="Times New Roman" w:hAnsi="Times New Roman"/>
          <w:sz w:val="28"/>
          <w:szCs w:val="28"/>
        </w:rPr>
        <w:t>9</w:t>
      </w:r>
      <w:r w:rsidRPr="00ED2F57">
        <w:rPr>
          <w:rFonts w:ascii="Times New Roman" w:hAnsi="Times New Roman"/>
          <w:sz w:val="28"/>
          <w:szCs w:val="28"/>
        </w:rPr>
        <w:t xml:space="preserve"> месяцев 2025 </w:t>
      </w:r>
      <w:r w:rsidRPr="00ED2F57">
        <w:rPr>
          <w:rFonts w:ascii="Times New Roman" w:eastAsia="Times New Roman" w:hAnsi="Times New Roman"/>
          <w:sz w:val="28"/>
          <w:szCs w:val="28"/>
        </w:rPr>
        <w:t>года</w:t>
      </w:r>
      <w:r w:rsidRPr="00ED2F57"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ED2F57" w:rsidR="00C44926">
        <w:rPr>
          <w:rFonts w:ascii="Times New Roman" w:hAnsi="Times New Roman"/>
          <w:sz w:val="28"/>
          <w:szCs w:val="28"/>
        </w:rPr>
        <w:t xml:space="preserve">27 октября </w:t>
      </w:r>
      <w:r w:rsidRPr="00ED2F57" w:rsidR="002729BB">
        <w:rPr>
          <w:rFonts w:ascii="Times New Roman" w:hAnsi="Times New Roman"/>
          <w:sz w:val="28"/>
          <w:szCs w:val="28"/>
        </w:rPr>
        <w:t>2025</w:t>
      </w:r>
      <w:r w:rsidRPr="00ED2F57">
        <w:rPr>
          <w:rFonts w:ascii="Times New Roman" w:hAnsi="Times New Roman"/>
          <w:sz w:val="28"/>
          <w:szCs w:val="28"/>
        </w:rPr>
        <w:t xml:space="preserve"> года. </w:t>
      </w:r>
    </w:p>
    <w:p w:rsidR="00B51EF6" w:rsidP="00B51E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директора ООО ТД «</w:t>
      </w:r>
      <w:r>
        <w:rPr>
          <w:rFonts w:ascii="Times New Roman" w:hAnsi="Times New Roman"/>
          <w:sz w:val="28"/>
          <w:szCs w:val="28"/>
        </w:rPr>
        <w:t>Северопромгаз</w:t>
      </w:r>
      <w:r>
        <w:rPr>
          <w:rFonts w:ascii="Times New Roman" w:hAnsi="Times New Roman"/>
          <w:sz w:val="28"/>
          <w:szCs w:val="28"/>
        </w:rPr>
        <w:t>» Ганичевой Л.А. в его совершении подтверждаются совокупностью исследованных в судебном заседании доказательств:</w:t>
      </w:r>
    </w:p>
    <w:p w:rsidR="002E54E1" w:rsidRPr="00ED2F57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hAnsi="Times New Roman"/>
          <w:sz w:val="28"/>
          <w:szCs w:val="28"/>
        </w:rPr>
        <w:t xml:space="preserve">-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ED2F57" w:rsidR="00C449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2F57" w:rsidR="00ED2F5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51EF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2F57" w:rsidR="00E249B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2F57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D2F57"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ED2F57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D2F57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2F57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</w:t>
      </w:r>
      <w:r w:rsidRPr="00ED2F57" w:rsidR="00642CA4">
        <w:rPr>
          <w:rFonts w:ascii="Times New Roman" w:hAnsi="Times New Roman"/>
          <w:sz w:val="28"/>
          <w:szCs w:val="28"/>
        </w:rPr>
        <w:t xml:space="preserve">за </w:t>
      </w:r>
      <w:r w:rsidRPr="00ED2F57" w:rsidR="00C44926">
        <w:rPr>
          <w:rFonts w:ascii="Times New Roman" w:hAnsi="Times New Roman"/>
          <w:sz w:val="28"/>
          <w:szCs w:val="28"/>
        </w:rPr>
        <w:t>9</w:t>
      </w:r>
      <w:r w:rsidRPr="00ED2F57" w:rsidR="00642CA4">
        <w:rPr>
          <w:rFonts w:ascii="Times New Roman" w:hAnsi="Times New Roman"/>
          <w:sz w:val="28"/>
          <w:szCs w:val="28"/>
        </w:rPr>
        <w:t xml:space="preserve"> месяцев 2025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ED2F57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ED2F57" w:rsidR="002729BB">
        <w:rPr>
          <w:rFonts w:ascii="Times New Roman" w:eastAsia="Times New Roman" w:hAnsi="Times New Roman"/>
          <w:sz w:val="28"/>
          <w:szCs w:val="28"/>
          <w:lang w:eastAsia="ru-RU"/>
        </w:rPr>
        <w:t>02 марта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ED2F57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2F57" w:rsidR="00BE607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B51EF6">
        <w:rPr>
          <w:rFonts w:ascii="Times New Roman" w:hAnsi="Times New Roman"/>
          <w:sz w:val="28"/>
          <w:szCs w:val="28"/>
        </w:rPr>
        <w:t>ООО ТД «</w:t>
      </w:r>
      <w:r w:rsidR="00B51EF6">
        <w:rPr>
          <w:rFonts w:ascii="Times New Roman" w:hAnsi="Times New Roman"/>
          <w:sz w:val="28"/>
          <w:szCs w:val="28"/>
        </w:rPr>
        <w:t>Северпромгаз</w:t>
      </w:r>
      <w:r w:rsidR="00B51EF6">
        <w:rPr>
          <w:rFonts w:ascii="Times New Roman" w:hAnsi="Times New Roman"/>
          <w:sz w:val="28"/>
          <w:szCs w:val="28"/>
        </w:rPr>
        <w:t xml:space="preserve">» </w:t>
      </w:r>
      <w:r w:rsidRPr="00ED2F57" w:rsidR="00E61336">
        <w:rPr>
          <w:rFonts w:ascii="Times New Roman" w:hAnsi="Times New Roman"/>
          <w:sz w:val="28"/>
          <w:szCs w:val="28"/>
        </w:rPr>
        <w:t xml:space="preserve">в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</w:p>
    <w:p w:rsidR="00E95997" w:rsidRPr="00ED2F57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</w:t>
      </w:r>
      <w:r w:rsidRPr="00ED2F57" w:rsidR="00642CA4">
        <w:rPr>
          <w:rFonts w:ascii="Times New Roman" w:hAnsi="Times New Roman"/>
          <w:sz w:val="28"/>
          <w:szCs w:val="28"/>
        </w:rPr>
        <w:t xml:space="preserve">за </w:t>
      </w:r>
      <w:r w:rsidRPr="00ED2F57" w:rsidR="00C44926">
        <w:rPr>
          <w:rFonts w:ascii="Times New Roman" w:hAnsi="Times New Roman"/>
          <w:sz w:val="28"/>
          <w:szCs w:val="28"/>
        </w:rPr>
        <w:t xml:space="preserve">9 </w:t>
      </w:r>
      <w:r w:rsidRPr="00ED2F57" w:rsidR="00642CA4">
        <w:rPr>
          <w:rFonts w:ascii="Times New Roman" w:hAnsi="Times New Roman"/>
          <w:sz w:val="28"/>
          <w:szCs w:val="28"/>
        </w:rPr>
        <w:t xml:space="preserve">месяцев 2025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B51EF6">
        <w:rPr>
          <w:rFonts w:ascii="Times New Roman" w:hAnsi="Times New Roman"/>
          <w:sz w:val="28"/>
          <w:szCs w:val="28"/>
        </w:rPr>
        <w:t>ООО</w:t>
      </w:r>
      <w:r w:rsidR="00B51EF6">
        <w:rPr>
          <w:rFonts w:ascii="Times New Roman" w:hAnsi="Times New Roman"/>
          <w:sz w:val="28"/>
          <w:szCs w:val="28"/>
        </w:rPr>
        <w:t xml:space="preserve"> ТД «</w:t>
      </w:r>
      <w:r w:rsidR="006C7770">
        <w:rPr>
          <w:rFonts w:ascii="Times New Roman" w:hAnsi="Times New Roman"/>
          <w:sz w:val="28"/>
          <w:szCs w:val="28"/>
        </w:rPr>
        <w:t>Северпромгаз</w:t>
      </w:r>
      <w:r w:rsidR="006C7770">
        <w:rPr>
          <w:rFonts w:ascii="Times New Roman" w:hAnsi="Times New Roman"/>
          <w:sz w:val="28"/>
          <w:szCs w:val="28"/>
        </w:rPr>
        <w:t xml:space="preserve">» </w:t>
      </w:r>
      <w:r w:rsidRPr="00ED2F57" w:rsidR="006C7770">
        <w:rPr>
          <w:rFonts w:ascii="Times New Roman" w:hAnsi="Times New Roman"/>
          <w:sz w:val="28"/>
          <w:szCs w:val="28"/>
        </w:rPr>
        <w:t>не</w:t>
      </w:r>
      <w:r w:rsidRPr="00ED2F57">
        <w:rPr>
          <w:rFonts w:ascii="Times New Roman" w:hAnsi="Times New Roman"/>
          <w:sz w:val="28"/>
          <w:szCs w:val="28"/>
        </w:rPr>
        <w:t xml:space="preserve"> исполнена;</w:t>
      </w:r>
    </w:p>
    <w:p w:rsidR="00F37A86" w:rsidRPr="00ED2F57" w:rsidP="00EB40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</w:t>
      </w:r>
      <w:r w:rsidRPr="00ED2F57" w:rsidR="005B1072">
        <w:rPr>
          <w:rFonts w:ascii="Times New Roman" w:hAnsi="Times New Roman"/>
          <w:sz w:val="28"/>
          <w:szCs w:val="28"/>
        </w:rPr>
        <w:br/>
      </w:r>
      <w:r w:rsidRPr="00ED2F57">
        <w:rPr>
          <w:rFonts w:ascii="Times New Roman" w:hAnsi="Times New Roman"/>
          <w:sz w:val="28"/>
          <w:szCs w:val="28"/>
        </w:rPr>
        <w:t xml:space="preserve">от </w:t>
      </w:r>
      <w:r w:rsidR="00D80063">
        <w:rPr>
          <w:rFonts w:ascii="Times New Roman" w:hAnsi="Times New Roman"/>
          <w:sz w:val="28"/>
          <w:szCs w:val="28"/>
        </w:rPr>
        <w:t>19</w:t>
      </w:r>
      <w:r w:rsidRPr="00ED2F57" w:rsidR="00BE6075">
        <w:rPr>
          <w:rFonts w:ascii="Times New Roman" w:hAnsi="Times New Roman"/>
          <w:sz w:val="28"/>
          <w:szCs w:val="28"/>
        </w:rPr>
        <w:t xml:space="preserve"> февраля</w:t>
      </w:r>
      <w:r w:rsidRPr="00ED2F57" w:rsidR="00685903">
        <w:rPr>
          <w:rFonts w:ascii="Times New Roman" w:hAnsi="Times New Roman"/>
          <w:sz w:val="28"/>
          <w:szCs w:val="28"/>
        </w:rPr>
        <w:t xml:space="preserve"> 202</w:t>
      </w:r>
      <w:r w:rsidRPr="00ED2F57" w:rsidR="00BE6075">
        <w:rPr>
          <w:rFonts w:ascii="Times New Roman" w:hAnsi="Times New Roman"/>
          <w:sz w:val="28"/>
          <w:szCs w:val="28"/>
        </w:rPr>
        <w:t>6</w:t>
      </w:r>
      <w:r w:rsidRPr="00ED2F57">
        <w:rPr>
          <w:rFonts w:ascii="Times New Roman" w:hAnsi="Times New Roman"/>
          <w:sz w:val="28"/>
          <w:szCs w:val="28"/>
        </w:rPr>
        <w:t>года, согласно которой налоговым органом, осуществляющим учет, является Межрайонная инспекция</w:t>
      </w:r>
      <w:r w:rsidRPr="00ED2F57" w:rsidR="00ED2F57">
        <w:rPr>
          <w:rFonts w:ascii="Times New Roman" w:hAnsi="Times New Roman"/>
          <w:sz w:val="28"/>
          <w:szCs w:val="28"/>
        </w:rPr>
        <w:t xml:space="preserve"> ФНС России № 2 по ХМАО – </w:t>
      </w:r>
      <w:r w:rsidRPr="00ED2F57" w:rsidR="00ED2F57">
        <w:rPr>
          <w:rFonts w:ascii="Times New Roman" w:hAnsi="Times New Roman"/>
          <w:sz w:val="28"/>
          <w:szCs w:val="28"/>
        </w:rPr>
        <w:t>Югре,</w:t>
      </w:r>
      <w:r w:rsidRPr="00ED2F57" w:rsidR="005B1072">
        <w:rPr>
          <w:rFonts w:ascii="Times New Roman" w:hAnsi="Times New Roman"/>
          <w:sz w:val="28"/>
          <w:szCs w:val="28"/>
        </w:rPr>
        <w:t>директором</w:t>
      </w:r>
      <w:r w:rsidRPr="00ED2F57" w:rsidR="005B1072">
        <w:rPr>
          <w:rFonts w:ascii="Times New Roman" w:hAnsi="Times New Roman"/>
          <w:sz w:val="28"/>
          <w:szCs w:val="28"/>
        </w:rPr>
        <w:t xml:space="preserve"> </w:t>
      </w:r>
      <w:r w:rsidRPr="00ED2F57" w:rsidR="006E3EAF">
        <w:rPr>
          <w:rFonts w:ascii="Times New Roman" w:hAnsi="Times New Roman"/>
          <w:sz w:val="28"/>
          <w:szCs w:val="28"/>
        </w:rPr>
        <w:t>Общества</w:t>
      </w:r>
      <w:r w:rsidRPr="00ED2F57">
        <w:rPr>
          <w:rFonts w:ascii="Times New Roman" w:hAnsi="Times New Roman"/>
          <w:sz w:val="28"/>
          <w:szCs w:val="28"/>
        </w:rPr>
        <w:t xml:space="preserve"> является </w:t>
      </w:r>
      <w:r w:rsidR="00B51EF6">
        <w:rPr>
          <w:rFonts w:ascii="Times New Roman" w:hAnsi="Times New Roman"/>
          <w:sz w:val="28"/>
          <w:szCs w:val="28"/>
        </w:rPr>
        <w:t>Ганичева</w:t>
      </w:r>
      <w:r w:rsidR="00D80063">
        <w:rPr>
          <w:rFonts w:ascii="Times New Roman" w:hAnsi="Times New Roman"/>
          <w:sz w:val="28"/>
          <w:szCs w:val="28"/>
        </w:rPr>
        <w:t xml:space="preserve"> Л.А</w:t>
      </w:r>
      <w:r w:rsidRPr="00ED2F57" w:rsidR="00ED2F57">
        <w:rPr>
          <w:rFonts w:ascii="Times New Roman" w:hAnsi="Times New Roman"/>
          <w:sz w:val="28"/>
          <w:szCs w:val="28"/>
        </w:rPr>
        <w:t>.</w:t>
      </w:r>
    </w:p>
    <w:p w:rsidR="007930C7" w:rsidRPr="00ED2F57" w:rsidP="00EB40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Кодекса Российской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Федерацииоб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административных правонарушениях, последовательны, согласуются между собой.</w:t>
      </w:r>
    </w:p>
    <w:p w:rsidR="0056327C" w:rsidRPr="00ED2F57" w:rsidP="005632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находит вину должностного лица – директора </w:t>
      </w:r>
      <w:r w:rsidR="00D80063">
        <w:rPr>
          <w:rFonts w:ascii="Times New Roman" w:hAnsi="Times New Roman"/>
          <w:sz w:val="28"/>
          <w:szCs w:val="28"/>
        </w:rPr>
        <w:t>ООО ТД «</w:t>
      </w:r>
      <w:r w:rsidR="006C7770">
        <w:rPr>
          <w:rFonts w:ascii="Times New Roman" w:hAnsi="Times New Roman"/>
          <w:sz w:val="28"/>
          <w:szCs w:val="28"/>
        </w:rPr>
        <w:t>Северпромгаз</w:t>
      </w:r>
      <w:r w:rsidR="006C7770">
        <w:rPr>
          <w:rFonts w:ascii="Times New Roman" w:hAnsi="Times New Roman"/>
          <w:sz w:val="28"/>
          <w:szCs w:val="28"/>
        </w:rPr>
        <w:t xml:space="preserve">» </w:t>
      </w:r>
      <w:r w:rsidRPr="00ED2F57" w:rsidR="006C7770">
        <w:rPr>
          <w:rFonts w:ascii="Times New Roman" w:hAnsi="Times New Roman"/>
          <w:sz w:val="28"/>
          <w:szCs w:val="28"/>
        </w:rPr>
        <w:t>Ганичевой</w:t>
      </w:r>
      <w:r w:rsidR="00D80063">
        <w:rPr>
          <w:rFonts w:ascii="Times New Roman" w:hAnsi="Times New Roman"/>
          <w:sz w:val="28"/>
          <w:szCs w:val="28"/>
        </w:rPr>
        <w:t xml:space="preserve"> Л.А.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8006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56327C" w:rsidRPr="00ED2F57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56327C" w:rsidRPr="00ED2F57" w:rsidP="0056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80063">
        <w:rPr>
          <w:rFonts w:ascii="Times New Roman" w:hAnsi="Times New Roman"/>
          <w:sz w:val="28"/>
          <w:szCs w:val="28"/>
        </w:rPr>
        <w:t>Ганичевой Л.А</w:t>
      </w:r>
      <w:r w:rsidRPr="00ED2F57" w:rsidR="00ED2F57">
        <w:rPr>
          <w:rFonts w:ascii="Times New Roman" w:hAnsi="Times New Roman"/>
          <w:sz w:val="28"/>
          <w:szCs w:val="28"/>
        </w:rPr>
        <w:t>.</w:t>
      </w:r>
      <w:r w:rsidR="00D80063">
        <w:rPr>
          <w:rFonts w:ascii="Times New Roman" w:hAnsi="Times New Roman"/>
          <w:sz w:val="28"/>
          <w:szCs w:val="28"/>
        </w:rPr>
        <w:t>, ее</w:t>
      </w:r>
      <w:r w:rsidRPr="00ED2F57">
        <w:rPr>
          <w:rFonts w:ascii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80063">
        <w:rPr>
          <w:rFonts w:ascii="Times New Roman" w:hAnsi="Times New Roman"/>
          <w:sz w:val="28"/>
          <w:szCs w:val="28"/>
        </w:rPr>
        <w:t>Ганичевой Л.А</w:t>
      </w:r>
      <w:r w:rsidRPr="00ED2F57" w:rsidR="00ED2F57">
        <w:rPr>
          <w:rFonts w:ascii="Times New Roman" w:hAnsi="Times New Roman"/>
          <w:sz w:val="28"/>
          <w:szCs w:val="28"/>
        </w:rPr>
        <w:t>.</w:t>
      </w:r>
      <w:r w:rsidRPr="00ED2F57">
        <w:rPr>
          <w:rFonts w:ascii="Times New Roman" w:hAnsi="Times New Roman"/>
          <w:sz w:val="28"/>
          <w:szCs w:val="28"/>
        </w:rPr>
        <w:t xml:space="preserve"> наказания в виде предупреждения. </w:t>
      </w:r>
    </w:p>
    <w:p w:rsidR="00AF6A4A" w:rsidRPr="00ED2F57" w:rsidP="00EB4074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ED2F5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>ПОСТАНОВИЛ:</w:t>
      </w:r>
    </w:p>
    <w:p w:rsidR="00F95664" w:rsidRPr="00ED2F57" w:rsidP="00F956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0063" w:rsidP="00D800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Торговый дом «</w:t>
      </w:r>
      <w:r>
        <w:rPr>
          <w:rFonts w:ascii="Times New Roman" w:hAnsi="Times New Roman"/>
          <w:sz w:val="28"/>
          <w:szCs w:val="28"/>
        </w:rPr>
        <w:t>Северпромгаз</w:t>
      </w:r>
      <w:r>
        <w:rPr>
          <w:rFonts w:ascii="Times New Roman" w:hAnsi="Times New Roman"/>
          <w:sz w:val="28"/>
          <w:szCs w:val="28"/>
        </w:rPr>
        <w:t xml:space="preserve">» Ганичеву </w:t>
      </w:r>
      <w:r>
        <w:rPr>
          <w:rFonts w:ascii="Times New Roman" w:hAnsi="Times New Roman"/>
          <w:sz w:val="28"/>
          <w:szCs w:val="28"/>
        </w:rPr>
        <w:br/>
      </w:r>
      <w:r w:rsidR="00F00A42">
        <w:rPr>
          <w:rFonts w:ascii="Times New Roman" w:hAnsi="Times New Roman"/>
          <w:sz w:val="28"/>
          <w:szCs w:val="28"/>
        </w:rPr>
        <w:t xml:space="preserve">Л.А. </w:t>
      </w:r>
      <w:r>
        <w:rPr>
          <w:rFonts w:ascii="Times New Roman" w:hAnsi="Times New Roman"/>
          <w:sz w:val="28"/>
          <w:szCs w:val="28"/>
        </w:rPr>
        <w:t>виновной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ей наказание в виде </w:t>
      </w:r>
      <w:r>
        <w:rPr>
          <w:rFonts w:ascii="Times New Roman" w:hAnsi="Times New Roman"/>
          <w:sz w:val="28"/>
          <w:szCs w:val="28"/>
        </w:rPr>
        <w:t xml:space="preserve">предупреждения. </w:t>
      </w:r>
    </w:p>
    <w:p w:rsidR="00F95664" w:rsidRPr="00ED2F57" w:rsidP="00F956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2F5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</w:t>
      </w:r>
      <w:r w:rsidRPr="00ED2F57">
        <w:rPr>
          <w:rFonts w:ascii="Times New Roman" w:hAnsi="Times New Roman"/>
          <w:sz w:val="28"/>
          <w:szCs w:val="28"/>
        </w:rPr>
        <w:t>Югры</w:t>
      </w:r>
      <w:r w:rsidRPr="00ED2F57">
        <w:rPr>
          <w:rFonts w:ascii="Times New Roman" w:hAnsi="Times New Roman"/>
          <w:sz w:val="28"/>
          <w:szCs w:val="28"/>
        </w:rPr>
        <w:t xml:space="preserve"> через мирового судью Советского судебного района Ханты-Мансийского автономного округа – </w:t>
      </w:r>
      <w:r w:rsidRPr="00ED2F57">
        <w:rPr>
          <w:rFonts w:ascii="Times New Roman" w:hAnsi="Times New Roman"/>
          <w:sz w:val="28"/>
          <w:szCs w:val="28"/>
        </w:rPr>
        <w:t>Югры</w:t>
      </w:r>
      <w:r w:rsidRPr="00ED2F57">
        <w:rPr>
          <w:rFonts w:ascii="Times New Roman" w:hAnsi="Times New Roman"/>
          <w:sz w:val="28"/>
          <w:szCs w:val="28"/>
        </w:rPr>
        <w:t>.</w:t>
      </w:r>
    </w:p>
    <w:p w:rsidR="003619D9" w:rsidRPr="00ED2F57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F50" w:rsidRPr="00ED2F57" w:rsidP="00654F5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DB2CFA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F57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F00A42" w:rsidRPr="00ED2F57" w:rsidP="00BE6075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C05C46">
      <w:headerReference w:type="default" r:id="rId4"/>
      <w:pgSz w:w="11906" w:h="16838"/>
      <w:pgMar w:top="680" w:right="851" w:bottom="73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 w:rsidR="00883E96">
          <w:instrText>PAGE   \* MERGEFORMAT</w:instrText>
        </w:r>
        <w:r>
          <w:fldChar w:fldCharType="separate"/>
        </w:r>
        <w:r w:rsidR="00F00A42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137C39"/>
    <w:rsid w:val="00003085"/>
    <w:rsid w:val="000043EA"/>
    <w:rsid w:val="000135D4"/>
    <w:rsid w:val="00025652"/>
    <w:rsid w:val="00032AA5"/>
    <w:rsid w:val="00060672"/>
    <w:rsid w:val="00062B27"/>
    <w:rsid w:val="00065E01"/>
    <w:rsid w:val="000B3A3C"/>
    <w:rsid w:val="000C2703"/>
    <w:rsid w:val="000D4A17"/>
    <w:rsid w:val="000D7020"/>
    <w:rsid w:val="000E0ED9"/>
    <w:rsid w:val="000E310E"/>
    <w:rsid w:val="000E69F7"/>
    <w:rsid w:val="00105492"/>
    <w:rsid w:val="00110DE5"/>
    <w:rsid w:val="00125A4F"/>
    <w:rsid w:val="00137C39"/>
    <w:rsid w:val="001431D1"/>
    <w:rsid w:val="00156113"/>
    <w:rsid w:val="00166083"/>
    <w:rsid w:val="001669E5"/>
    <w:rsid w:val="001708DB"/>
    <w:rsid w:val="001758AE"/>
    <w:rsid w:val="00181A2E"/>
    <w:rsid w:val="001A3A78"/>
    <w:rsid w:val="001A4DFF"/>
    <w:rsid w:val="001B19CD"/>
    <w:rsid w:val="001C0616"/>
    <w:rsid w:val="001C40C1"/>
    <w:rsid w:val="001C69C5"/>
    <w:rsid w:val="001D615D"/>
    <w:rsid w:val="001D763F"/>
    <w:rsid w:val="001E273E"/>
    <w:rsid w:val="001E3EAB"/>
    <w:rsid w:val="001F7224"/>
    <w:rsid w:val="001F7D34"/>
    <w:rsid w:val="00234449"/>
    <w:rsid w:val="00243AA6"/>
    <w:rsid w:val="00244EC2"/>
    <w:rsid w:val="00261CB2"/>
    <w:rsid w:val="002641CB"/>
    <w:rsid w:val="002729BB"/>
    <w:rsid w:val="00275D25"/>
    <w:rsid w:val="002D719C"/>
    <w:rsid w:val="002E2E00"/>
    <w:rsid w:val="002E4894"/>
    <w:rsid w:val="002E54E1"/>
    <w:rsid w:val="002F4AFC"/>
    <w:rsid w:val="003377B1"/>
    <w:rsid w:val="00342B04"/>
    <w:rsid w:val="003521C8"/>
    <w:rsid w:val="003619D9"/>
    <w:rsid w:val="00361DC8"/>
    <w:rsid w:val="00362487"/>
    <w:rsid w:val="00371717"/>
    <w:rsid w:val="003751E9"/>
    <w:rsid w:val="003817A3"/>
    <w:rsid w:val="003823F6"/>
    <w:rsid w:val="003841C2"/>
    <w:rsid w:val="0038613F"/>
    <w:rsid w:val="00394B43"/>
    <w:rsid w:val="00397422"/>
    <w:rsid w:val="003A5235"/>
    <w:rsid w:val="003A66FB"/>
    <w:rsid w:val="003B7173"/>
    <w:rsid w:val="003D146D"/>
    <w:rsid w:val="003E50CA"/>
    <w:rsid w:val="003E6871"/>
    <w:rsid w:val="003F2662"/>
    <w:rsid w:val="003F3E96"/>
    <w:rsid w:val="0040015B"/>
    <w:rsid w:val="004061DB"/>
    <w:rsid w:val="00421786"/>
    <w:rsid w:val="00431AEF"/>
    <w:rsid w:val="00437AB1"/>
    <w:rsid w:val="00447D07"/>
    <w:rsid w:val="00457E7D"/>
    <w:rsid w:val="004807ED"/>
    <w:rsid w:val="00497D0C"/>
    <w:rsid w:val="004A1087"/>
    <w:rsid w:val="004C27A4"/>
    <w:rsid w:val="00510147"/>
    <w:rsid w:val="0051158A"/>
    <w:rsid w:val="00525868"/>
    <w:rsid w:val="005258FB"/>
    <w:rsid w:val="005350D2"/>
    <w:rsid w:val="00540AD3"/>
    <w:rsid w:val="00545812"/>
    <w:rsid w:val="0056327C"/>
    <w:rsid w:val="00563329"/>
    <w:rsid w:val="005764A4"/>
    <w:rsid w:val="00576E4E"/>
    <w:rsid w:val="00585C07"/>
    <w:rsid w:val="00586DAD"/>
    <w:rsid w:val="0059788F"/>
    <w:rsid w:val="005A2D67"/>
    <w:rsid w:val="005A6E8E"/>
    <w:rsid w:val="005B0FB3"/>
    <w:rsid w:val="005B1072"/>
    <w:rsid w:val="005D00B4"/>
    <w:rsid w:val="005D4970"/>
    <w:rsid w:val="005F003B"/>
    <w:rsid w:val="005F40A1"/>
    <w:rsid w:val="0060137F"/>
    <w:rsid w:val="00604B1C"/>
    <w:rsid w:val="00606FB1"/>
    <w:rsid w:val="00614F64"/>
    <w:rsid w:val="00642CA4"/>
    <w:rsid w:val="006510E2"/>
    <w:rsid w:val="00654F50"/>
    <w:rsid w:val="006732D2"/>
    <w:rsid w:val="00673C40"/>
    <w:rsid w:val="00683BF7"/>
    <w:rsid w:val="00685903"/>
    <w:rsid w:val="006A403D"/>
    <w:rsid w:val="006A5FBC"/>
    <w:rsid w:val="006A75CB"/>
    <w:rsid w:val="006B1BC2"/>
    <w:rsid w:val="006B4759"/>
    <w:rsid w:val="006C24E9"/>
    <w:rsid w:val="006C7770"/>
    <w:rsid w:val="006D0398"/>
    <w:rsid w:val="006D03D3"/>
    <w:rsid w:val="006D0E03"/>
    <w:rsid w:val="006E3EAF"/>
    <w:rsid w:val="006E4B81"/>
    <w:rsid w:val="006E68BD"/>
    <w:rsid w:val="006F65F6"/>
    <w:rsid w:val="00700FD7"/>
    <w:rsid w:val="007231FA"/>
    <w:rsid w:val="0074582F"/>
    <w:rsid w:val="00760963"/>
    <w:rsid w:val="00772C04"/>
    <w:rsid w:val="00780560"/>
    <w:rsid w:val="00782729"/>
    <w:rsid w:val="0078411E"/>
    <w:rsid w:val="007930C7"/>
    <w:rsid w:val="007944F8"/>
    <w:rsid w:val="007B1B74"/>
    <w:rsid w:val="007B4E3A"/>
    <w:rsid w:val="007C1C6C"/>
    <w:rsid w:val="007E17EC"/>
    <w:rsid w:val="00807496"/>
    <w:rsid w:val="0082105F"/>
    <w:rsid w:val="00860817"/>
    <w:rsid w:val="00883E96"/>
    <w:rsid w:val="00884541"/>
    <w:rsid w:val="008A0183"/>
    <w:rsid w:val="008D08DC"/>
    <w:rsid w:val="008D1E12"/>
    <w:rsid w:val="008E28AD"/>
    <w:rsid w:val="008F032B"/>
    <w:rsid w:val="00920F62"/>
    <w:rsid w:val="0094550D"/>
    <w:rsid w:val="0098665F"/>
    <w:rsid w:val="009912B3"/>
    <w:rsid w:val="009A74DE"/>
    <w:rsid w:val="009C7F04"/>
    <w:rsid w:val="009E469D"/>
    <w:rsid w:val="009E4D10"/>
    <w:rsid w:val="00A1386D"/>
    <w:rsid w:val="00A31EB3"/>
    <w:rsid w:val="00A33985"/>
    <w:rsid w:val="00A4524A"/>
    <w:rsid w:val="00A4633F"/>
    <w:rsid w:val="00A532F8"/>
    <w:rsid w:val="00A56AC6"/>
    <w:rsid w:val="00A632EC"/>
    <w:rsid w:val="00A80CA1"/>
    <w:rsid w:val="00A834FD"/>
    <w:rsid w:val="00AA2116"/>
    <w:rsid w:val="00AB743A"/>
    <w:rsid w:val="00AC1050"/>
    <w:rsid w:val="00AC1922"/>
    <w:rsid w:val="00AC6245"/>
    <w:rsid w:val="00AD1D21"/>
    <w:rsid w:val="00AD3B43"/>
    <w:rsid w:val="00AD6362"/>
    <w:rsid w:val="00AE4B28"/>
    <w:rsid w:val="00AF6A4A"/>
    <w:rsid w:val="00B00524"/>
    <w:rsid w:val="00B11BF2"/>
    <w:rsid w:val="00B20AF3"/>
    <w:rsid w:val="00B51EF6"/>
    <w:rsid w:val="00B615A5"/>
    <w:rsid w:val="00B62D22"/>
    <w:rsid w:val="00B6430B"/>
    <w:rsid w:val="00B75078"/>
    <w:rsid w:val="00B81EDF"/>
    <w:rsid w:val="00B92A88"/>
    <w:rsid w:val="00BA4B3A"/>
    <w:rsid w:val="00BB3933"/>
    <w:rsid w:val="00BC744B"/>
    <w:rsid w:val="00BD6609"/>
    <w:rsid w:val="00BE2001"/>
    <w:rsid w:val="00BE6075"/>
    <w:rsid w:val="00C00BA9"/>
    <w:rsid w:val="00C01184"/>
    <w:rsid w:val="00C05C46"/>
    <w:rsid w:val="00C07FBE"/>
    <w:rsid w:val="00C10318"/>
    <w:rsid w:val="00C153C4"/>
    <w:rsid w:val="00C23CD2"/>
    <w:rsid w:val="00C276BC"/>
    <w:rsid w:val="00C34B00"/>
    <w:rsid w:val="00C44926"/>
    <w:rsid w:val="00C476F8"/>
    <w:rsid w:val="00C552C6"/>
    <w:rsid w:val="00C67D70"/>
    <w:rsid w:val="00C7285C"/>
    <w:rsid w:val="00C75465"/>
    <w:rsid w:val="00C94A07"/>
    <w:rsid w:val="00CA3350"/>
    <w:rsid w:val="00CD29AC"/>
    <w:rsid w:val="00CF34F5"/>
    <w:rsid w:val="00CF6014"/>
    <w:rsid w:val="00D159B9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80063"/>
    <w:rsid w:val="00D961C3"/>
    <w:rsid w:val="00DA6A7C"/>
    <w:rsid w:val="00DB20A4"/>
    <w:rsid w:val="00DB2CFA"/>
    <w:rsid w:val="00DC5743"/>
    <w:rsid w:val="00DC70FD"/>
    <w:rsid w:val="00DD10C0"/>
    <w:rsid w:val="00DD7CED"/>
    <w:rsid w:val="00DF0DD4"/>
    <w:rsid w:val="00DF1D15"/>
    <w:rsid w:val="00DF449E"/>
    <w:rsid w:val="00DF643D"/>
    <w:rsid w:val="00E1133C"/>
    <w:rsid w:val="00E249B8"/>
    <w:rsid w:val="00E2678A"/>
    <w:rsid w:val="00E3049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2F57"/>
    <w:rsid w:val="00ED58A6"/>
    <w:rsid w:val="00EE5A68"/>
    <w:rsid w:val="00F00A42"/>
    <w:rsid w:val="00F03DBF"/>
    <w:rsid w:val="00F11A08"/>
    <w:rsid w:val="00F144DC"/>
    <w:rsid w:val="00F15EB2"/>
    <w:rsid w:val="00F221E3"/>
    <w:rsid w:val="00F24BB1"/>
    <w:rsid w:val="00F25A5B"/>
    <w:rsid w:val="00F37A86"/>
    <w:rsid w:val="00F52CCD"/>
    <w:rsid w:val="00F5368D"/>
    <w:rsid w:val="00F54068"/>
    <w:rsid w:val="00F616A8"/>
    <w:rsid w:val="00F6583B"/>
    <w:rsid w:val="00F84573"/>
    <w:rsid w:val="00F92577"/>
    <w:rsid w:val="00F95664"/>
    <w:rsid w:val="00F971FD"/>
    <w:rsid w:val="00FC10CB"/>
    <w:rsid w:val="00FD0C1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